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DA" w:rsidRDefault="00A05DDA" w:rsidP="005D611A">
      <w:pPr>
        <w:spacing w:line="580" w:lineRule="exac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28"/>
        </w:rPr>
        <w:t>陕西师范大学</w:t>
      </w:r>
      <w:r>
        <w:rPr>
          <w:color w:val="000000"/>
          <w:sz w:val="32"/>
          <w:szCs w:val="28"/>
        </w:rPr>
        <w:t>2016</w:t>
      </w:r>
      <w:r>
        <w:rPr>
          <w:rFonts w:hint="eastAsia"/>
          <w:color w:val="000000"/>
          <w:sz w:val="32"/>
          <w:szCs w:val="28"/>
        </w:rPr>
        <w:t>年研究生羽毛球团体赛竞赛规程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一、活动时间：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26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>—10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23</w:t>
      </w:r>
      <w:r>
        <w:rPr>
          <w:rFonts w:hint="eastAsia"/>
          <w:color w:val="000000"/>
          <w:sz w:val="28"/>
          <w:szCs w:val="28"/>
        </w:rPr>
        <w:t>日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26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>—10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日为院级比赛阶段，各院自行组织院级比赛，选拔优秀运动员参加校级团体赛；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>—10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23</w:t>
      </w:r>
      <w:r>
        <w:rPr>
          <w:rFonts w:hint="eastAsia"/>
          <w:color w:val="000000"/>
          <w:sz w:val="28"/>
          <w:szCs w:val="28"/>
        </w:rPr>
        <w:t>日进行校级比赛。）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二、比赛地点：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雁塔校区：体育馆</w:t>
      </w:r>
      <w:r>
        <w:rPr>
          <w:color w:val="000000"/>
          <w:sz w:val="28"/>
          <w:szCs w:val="28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长安校区：上林体育馆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三、参加办法：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我校在籍研究生，身体健康者、均可报名参加比赛。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每单位限报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队，每队可报领队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人，教练员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人，男运动员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人、女运动员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人。各单位必须于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日（星期三）中午</w:t>
      </w:r>
      <w:r>
        <w:rPr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00</w:t>
      </w:r>
      <w:r>
        <w:rPr>
          <w:rFonts w:hint="eastAsia"/>
          <w:color w:val="000000"/>
          <w:sz w:val="28"/>
          <w:szCs w:val="28"/>
        </w:rPr>
        <w:t>以前将参赛的运动员名单发到信箱：</w:t>
      </w:r>
      <w:r>
        <w:rPr>
          <w:color w:val="000000"/>
          <w:sz w:val="28"/>
          <w:szCs w:val="28"/>
        </w:rPr>
        <w:t xml:space="preserve">yjsh@snnu.edu.cn                                                 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四、竞赛办法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比赛采用中国羽毛球协会审定的最新《羽毛球竞赛规则》。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比赛用球：品牌由承办单位选定。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比赛分为三个阶段进行：第一轮抽签分组循环赛；第二轮分组淘汰赛；第三轮淘汰赛。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比赛均采用三场两胜制，每场三局两胜，每局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分。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hint="eastAsia"/>
          <w:color w:val="000000"/>
          <w:sz w:val="28"/>
          <w:szCs w:val="28"/>
        </w:rPr>
        <w:t>比赛出场顺序为：男单、女单、混双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hint="eastAsia"/>
          <w:color w:val="000000"/>
          <w:sz w:val="28"/>
          <w:szCs w:val="28"/>
        </w:rPr>
        <w:t>同一名运动员每轮比赛只能出场比赛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次。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rFonts w:hint="eastAsia"/>
          <w:color w:val="000000"/>
          <w:sz w:val="28"/>
          <w:szCs w:val="28"/>
        </w:rPr>
        <w:t>小组循环赛中，获胜场数多者名次列前；如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队获胜场数相等，则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队间比赛的胜者名次列前。；如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队或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队以上获胜场数相等，则按获胜场数相等队之间比赛的净胜局数决定名次，净胜局数多者名</w:t>
      </w:r>
      <w:r>
        <w:rPr>
          <w:rFonts w:hint="eastAsia"/>
          <w:color w:val="000000"/>
          <w:sz w:val="28"/>
          <w:szCs w:val="28"/>
        </w:rPr>
        <w:lastRenderedPageBreak/>
        <w:t>次列前；计算净胜局数后，如还剩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队净胜局数相等，则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队间比赛的胜者名次列前；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计算净胜局数后，还剩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队或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队以上净胜局数相等，则按净胜局数相等队之间比赛的净胜分数决定名次，净胜分数多者名次列前。计算净胜分数后，如还剩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队净胜分数相等，则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队间比赛的胜者名次列前；如还有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队或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队以上净胜分数相等，则以抽签定名次。放弃比赛者，该队当场比赛判</w:t>
      </w:r>
      <w:r>
        <w:rPr>
          <w:color w:val="000000"/>
          <w:sz w:val="28"/>
          <w:szCs w:val="28"/>
        </w:rPr>
        <w:t>0:2</w:t>
      </w:r>
      <w:r>
        <w:rPr>
          <w:rFonts w:hint="eastAsia"/>
          <w:color w:val="000000"/>
          <w:sz w:val="28"/>
          <w:szCs w:val="28"/>
        </w:rPr>
        <w:t>负。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rFonts w:hint="eastAsia"/>
          <w:color w:val="000000"/>
          <w:sz w:val="28"/>
          <w:szCs w:val="28"/>
        </w:rPr>
        <w:t>比赛时运动员必须随身携带研究生证，以备检查。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八、奖励办法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团体奖：团体前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名的代表队予以奖励。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个人奖：先进个人、优秀运动员总计</w:t>
      </w:r>
      <w:r>
        <w:rPr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名。</w:t>
      </w:r>
    </w:p>
    <w:p w:rsidR="00A05DDA" w:rsidRDefault="00A05DDA" w:rsidP="00125CFC">
      <w:pPr>
        <w:spacing w:line="580" w:lineRule="exact"/>
        <w:ind w:firstLineChars="200" w:firstLine="56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设“优秀组织奖”奖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名，颁发奖牌。</w:t>
      </w:r>
    </w:p>
    <w:p w:rsidR="00A05DDA" w:rsidRDefault="00A05DDA" w:rsidP="005D611A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九、本规程解释权归主办单位所有，未尽事宜另行通知。</w:t>
      </w: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rPr>
          <w:color w:val="000000"/>
          <w:sz w:val="28"/>
          <w:szCs w:val="28"/>
        </w:rPr>
      </w:pPr>
    </w:p>
    <w:p w:rsidR="00A05DDA" w:rsidRDefault="00A05DDA" w:rsidP="005D611A">
      <w:pPr>
        <w:jc w:val="center"/>
        <w:rPr>
          <w:rFonts w:ascii="宋体"/>
          <w:b/>
          <w:sz w:val="36"/>
          <w:szCs w:val="36"/>
        </w:rPr>
      </w:pPr>
    </w:p>
    <w:p w:rsidR="00A05DDA" w:rsidRDefault="00A05DDA" w:rsidP="005D611A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陕西师范大学</w:t>
      </w:r>
      <w:r>
        <w:rPr>
          <w:rFonts w:ascii="宋体" w:hAnsi="宋体"/>
          <w:b/>
          <w:sz w:val="36"/>
          <w:szCs w:val="36"/>
        </w:rPr>
        <w:t>2016</w:t>
      </w:r>
      <w:r>
        <w:rPr>
          <w:rFonts w:ascii="宋体" w:hAnsi="宋体" w:hint="eastAsia"/>
          <w:b/>
          <w:sz w:val="36"/>
          <w:szCs w:val="36"/>
        </w:rPr>
        <w:t>年研究生羽毛球团体赛</w:t>
      </w:r>
    </w:p>
    <w:p w:rsidR="00A05DDA" w:rsidRDefault="00A05DDA" w:rsidP="005D611A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报名单</w:t>
      </w:r>
    </w:p>
    <w:p w:rsidR="00A05DDA" w:rsidRDefault="00A05DDA" w:rsidP="005D611A">
      <w:pPr>
        <w:rPr>
          <w:b/>
          <w:sz w:val="24"/>
        </w:rPr>
      </w:pPr>
      <w:r>
        <w:rPr>
          <w:b/>
          <w:sz w:val="24"/>
        </w:rPr>
        <w:t xml:space="preserve">       </w:t>
      </w:r>
    </w:p>
    <w:tbl>
      <w:tblPr>
        <w:tblW w:w="0" w:type="auto"/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A05DDA" w:rsidTr="00A202A9">
        <w:tc>
          <w:tcPr>
            <w:tcW w:w="8522" w:type="dxa"/>
            <w:gridSpan w:val="6"/>
          </w:tcPr>
          <w:p w:rsidR="00A05DDA" w:rsidRDefault="00A05DDA" w:rsidP="00A202A9">
            <w:pPr>
              <w:spacing w:line="360" w:lineRule="auto"/>
              <w:rPr>
                <w:rFonts w:ascii="??_GB2312" w:eastAsia="Times New Roman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单位：</w:t>
            </w:r>
          </w:p>
        </w:tc>
      </w:tr>
      <w:tr w:rsidR="00A05DDA" w:rsidTr="00A202A9">
        <w:tc>
          <w:tcPr>
            <w:tcW w:w="4260" w:type="dxa"/>
            <w:gridSpan w:val="3"/>
          </w:tcPr>
          <w:p w:rsidR="00A05DDA" w:rsidRDefault="00A05DDA" w:rsidP="00A202A9">
            <w:pPr>
              <w:spacing w:line="360" w:lineRule="auto"/>
              <w:rPr>
                <w:rFonts w:ascii="??_GB2312"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领队：</w:t>
            </w:r>
          </w:p>
        </w:tc>
        <w:tc>
          <w:tcPr>
            <w:tcW w:w="4262" w:type="dxa"/>
            <w:gridSpan w:val="3"/>
          </w:tcPr>
          <w:p w:rsidR="00A05DDA" w:rsidRDefault="00A05DDA" w:rsidP="005D611A">
            <w:pPr>
              <w:spacing w:line="360" w:lineRule="auto"/>
              <w:rPr>
                <w:rFonts w:ascii="??_GB2312" w:eastAsia="Times New Roman"/>
                <w:b/>
                <w:sz w:val="24"/>
              </w:rPr>
            </w:pPr>
          </w:p>
        </w:tc>
      </w:tr>
      <w:tr w:rsidR="00A05DDA" w:rsidTr="00A202A9">
        <w:tc>
          <w:tcPr>
            <w:tcW w:w="8522" w:type="dxa"/>
            <w:gridSpan w:val="6"/>
          </w:tcPr>
          <w:p w:rsidR="00A05DDA" w:rsidRDefault="00A05DDA" w:rsidP="00A202A9">
            <w:pPr>
              <w:spacing w:line="360" w:lineRule="auto"/>
              <w:rPr>
                <w:rFonts w:ascii="宋体" w:cs="宋体"/>
                <w:b/>
                <w:sz w:val="24"/>
              </w:rPr>
            </w:pPr>
          </w:p>
          <w:p w:rsidR="00A05DDA" w:rsidRDefault="00A05DDA" w:rsidP="00A202A9">
            <w:pPr>
              <w:spacing w:line="360" w:lineRule="auto"/>
              <w:rPr>
                <w:rFonts w:ascii="??_GB2312"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男队员：</w:t>
            </w:r>
          </w:p>
        </w:tc>
      </w:tr>
      <w:tr w:rsidR="00A05DDA" w:rsidTr="00A202A9"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1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1" w:type="dxa"/>
          </w:tcPr>
          <w:p w:rsidR="00A05DDA" w:rsidRDefault="00A05DDA" w:rsidP="00A202A9">
            <w:pPr>
              <w:spacing w:line="360" w:lineRule="auto"/>
              <w:rPr>
                <w:rFonts w:ascii="??_GB2312" w:eastAsia="Times New Roman"/>
                <w:b/>
                <w:sz w:val="24"/>
              </w:rPr>
            </w:pPr>
          </w:p>
        </w:tc>
      </w:tr>
      <w:tr w:rsidR="00A05DDA" w:rsidTr="00A202A9">
        <w:tc>
          <w:tcPr>
            <w:tcW w:w="8522" w:type="dxa"/>
            <w:gridSpan w:val="6"/>
          </w:tcPr>
          <w:p w:rsidR="00A05DDA" w:rsidRDefault="00A05DDA" w:rsidP="00A202A9">
            <w:pPr>
              <w:spacing w:line="360" w:lineRule="auto"/>
              <w:rPr>
                <w:rFonts w:ascii="??_GB2312" w:eastAsia="Times New Roman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女队员：</w:t>
            </w:r>
          </w:p>
        </w:tc>
      </w:tr>
      <w:tr w:rsidR="00A05DDA" w:rsidTr="00A202A9"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0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1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  <w:tc>
          <w:tcPr>
            <w:tcW w:w="1421" w:type="dxa"/>
          </w:tcPr>
          <w:p w:rsidR="00A05DDA" w:rsidRDefault="00A05DDA" w:rsidP="00A202A9">
            <w:pPr>
              <w:spacing w:line="360" w:lineRule="auto"/>
              <w:jc w:val="center"/>
              <w:rPr>
                <w:rFonts w:ascii="??_GB2312" w:eastAsia="Times New Roman"/>
                <w:b/>
                <w:sz w:val="24"/>
              </w:rPr>
            </w:pPr>
          </w:p>
        </w:tc>
      </w:tr>
    </w:tbl>
    <w:p w:rsidR="00A05DDA" w:rsidRDefault="00A05DDA" w:rsidP="005D611A"/>
    <w:p w:rsidR="00A05DDA" w:rsidRDefault="00125CFC" w:rsidP="005D611A">
      <w:pPr>
        <w:rPr>
          <w:rFonts w:hint="eastAsia"/>
        </w:rPr>
      </w:pPr>
      <w:r>
        <w:rPr>
          <w:rFonts w:hint="eastAsia"/>
        </w:rPr>
        <w:t>领队联系电话：</w:t>
      </w:r>
    </w:p>
    <w:p w:rsidR="00A05DDA" w:rsidRDefault="00A05DDA" w:rsidP="005D611A"/>
    <w:p w:rsidR="00A05DDA" w:rsidRDefault="00A05DDA" w:rsidP="005D611A"/>
    <w:p w:rsidR="00A05DDA" w:rsidRDefault="00A05DDA" w:rsidP="005D611A"/>
    <w:p w:rsidR="00A05DDA" w:rsidRDefault="00A05DDA" w:rsidP="005D611A"/>
    <w:p w:rsidR="00A05DDA" w:rsidRDefault="00A05DDA" w:rsidP="005D611A"/>
    <w:p w:rsidR="00A05DDA" w:rsidRPr="00117A98" w:rsidRDefault="00A05DDA" w:rsidP="005D611A"/>
    <w:p w:rsidR="00A05DDA" w:rsidRDefault="00A05DDA" w:rsidP="005D611A"/>
    <w:sectPr w:rsidR="00A05DDA" w:rsidSect="0077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12" w:rsidRDefault="003D1512" w:rsidP="00125CFC">
      <w:r>
        <w:separator/>
      </w:r>
    </w:p>
  </w:endnote>
  <w:endnote w:type="continuationSeparator" w:id="1">
    <w:p w:rsidR="003D1512" w:rsidRDefault="003D1512" w:rsidP="0012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12" w:rsidRDefault="003D1512" w:rsidP="00125CFC">
      <w:r>
        <w:separator/>
      </w:r>
    </w:p>
  </w:footnote>
  <w:footnote w:type="continuationSeparator" w:id="1">
    <w:p w:rsidR="003D1512" w:rsidRDefault="003D1512" w:rsidP="00125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1A"/>
    <w:rsid w:val="00117A98"/>
    <w:rsid w:val="00125CFC"/>
    <w:rsid w:val="00145DCE"/>
    <w:rsid w:val="003D1512"/>
    <w:rsid w:val="00551E14"/>
    <w:rsid w:val="005A64B6"/>
    <w:rsid w:val="005D611A"/>
    <w:rsid w:val="00771EAF"/>
    <w:rsid w:val="008B3F19"/>
    <w:rsid w:val="009B0500"/>
    <w:rsid w:val="00A05DDA"/>
    <w:rsid w:val="00A2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</Words>
  <Characters>839</Characters>
  <Application>Microsoft Office Word</Application>
  <DocSecurity>0</DocSecurity>
  <Lines>6</Lines>
  <Paragraphs>1</Paragraphs>
  <ScaleCrop>false</ScaleCrop>
  <Company>CHINA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lenovn</cp:lastModifiedBy>
  <cp:revision>4</cp:revision>
  <dcterms:created xsi:type="dcterms:W3CDTF">2016-09-18T04:21:00Z</dcterms:created>
  <dcterms:modified xsi:type="dcterms:W3CDTF">2016-09-18T13:27:00Z</dcterms:modified>
</cp:coreProperties>
</file>