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4DAE5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陕西师范大学研究生教育教学信息管理系统</w:t>
      </w:r>
    </w:p>
    <w:p w14:paraId="3CCE40A2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答辩申请-导师端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使用说明</w:t>
      </w:r>
    </w:p>
    <w:p w14:paraId="13A1D3EA">
      <w:pPr>
        <w:pStyle w:val="2"/>
        <w:numPr>
          <w:ilvl w:val="0"/>
          <w:numId w:val="2"/>
        </w:numPr>
        <w:bidi w:val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平台登录</w:t>
      </w:r>
    </w:p>
    <w:p w14:paraId="6A808FE8">
      <w:pPr>
        <w:widowControl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输入网址（https://newyjs.snnu.edu.cn/），进入陕西师范大学研究生院/党委研究生工作部网站，下滑至服务平台部分，点击【研究生教育教学管理信息系统（新版）】。</w:t>
      </w:r>
    </w:p>
    <w:p w14:paraId="33DB8E1E">
      <w:pPr>
        <w:widowControl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使用一网通办账号进行登录。</w:t>
      </w:r>
    </w:p>
    <w:p w14:paraId="199167D0">
      <w:pPr>
        <w:jc w:val="center"/>
      </w:pPr>
      <w:r>
        <w:drawing>
          <wp:inline distT="0" distB="0" distL="0" distR="0">
            <wp:extent cx="4613275" cy="2234565"/>
            <wp:effectExtent l="12700" t="12700" r="2222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386" cy="2254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 w14:paraId="062E9C81">
      <w:r>
        <w:br w:type="page"/>
      </w:r>
    </w:p>
    <w:p w14:paraId="76C5B3FC">
      <w:pPr>
        <w:pStyle w:val="2"/>
        <w:numPr>
          <w:ilvl w:val="0"/>
          <w:numId w:val="2"/>
        </w:numPr>
        <w:bidi w:val="0"/>
      </w:pPr>
      <w:r>
        <w:rPr>
          <w:rFonts w:hint="eastAsia"/>
          <w:sz w:val="32"/>
          <w:szCs w:val="32"/>
          <w:lang w:val="en-US" w:eastAsia="zh-CN"/>
        </w:rPr>
        <w:t>学生论文答辩申请审核</w:t>
      </w:r>
    </w:p>
    <w:p w14:paraId="5DAE092C">
      <w:pPr>
        <w:widowControl/>
        <w:ind w:firstLine="560" w:firstLineChars="200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进入管理平台，点击【学位工作管理】→【答辩审核】，进入页面。</w:t>
      </w:r>
    </w:p>
    <w:p w14:paraId="39E0C035">
      <w:r>
        <w:drawing>
          <wp:inline distT="0" distB="0" distL="114300" distR="114300">
            <wp:extent cx="4770120" cy="2981325"/>
            <wp:effectExtent l="12700" t="12700" r="17780" b="285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0120" cy="2981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7002F26"/>
    <w:p w14:paraId="1CC6A817">
      <w:pPr>
        <w:jc w:val="lef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进入页面后，点击【查看详情】，可查看学生答辩提交申请情况。</w:t>
      </w:r>
      <w:r>
        <w:drawing>
          <wp:inline distT="0" distB="0" distL="114300" distR="114300">
            <wp:extent cx="5062220" cy="3270885"/>
            <wp:effectExtent l="12700" t="12700" r="30480" b="1841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2220" cy="32708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25E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点击审核，可对学生答辩提交审核通过或不通过。若审核通过，则流转至学院秘书进行审批。</w:t>
      </w:r>
      <w:bookmarkStart w:id="0" w:name="_GoBack"/>
      <w:bookmarkEnd w:id="0"/>
    </w:p>
    <w:p w14:paraId="4E259435">
      <w:pPr>
        <w:jc w:val="left"/>
      </w:pPr>
    </w:p>
    <w:p w14:paraId="4CFB6529">
      <w:pPr>
        <w:jc w:val="left"/>
      </w:pPr>
      <w:r>
        <w:drawing>
          <wp:inline distT="0" distB="0" distL="114300" distR="114300">
            <wp:extent cx="5267325" cy="2467610"/>
            <wp:effectExtent l="12700" t="12700" r="28575" b="3429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67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6DFC4D"/>
    <w:p w14:paraId="115BF9B5"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C70C2A"/>
    <w:multiLevelType w:val="multilevel"/>
    <w:tmpl w:val="BAC70C2A"/>
    <w:lvl w:ilvl="0" w:tentative="0">
      <w:start w:val="1"/>
      <w:numFmt w:val="decimal"/>
      <w:pStyle w:val="3"/>
      <w:lvlText w:val="3.2.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D3DF8511"/>
    <w:multiLevelType w:val="singleLevel"/>
    <w:tmpl w:val="D3DF85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6B41C9"/>
    <w:rsid w:val="1B769918"/>
    <w:rsid w:val="37DB3544"/>
    <w:rsid w:val="53FE2D55"/>
    <w:rsid w:val="5FF5C4A9"/>
    <w:rsid w:val="66DDE587"/>
    <w:rsid w:val="6BFF949A"/>
    <w:rsid w:val="733EA3CE"/>
    <w:rsid w:val="7D77B6EB"/>
    <w:rsid w:val="7E7F0B5A"/>
    <w:rsid w:val="7EDEB26D"/>
    <w:rsid w:val="9FFF08F7"/>
    <w:rsid w:val="AD590631"/>
    <w:rsid w:val="B7FC9AC0"/>
    <w:rsid w:val="CB568343"/>
    <w:rsid w:val="CF770A89"/>
    <w:rsid w:val="D79F708B"/>
    <w:rsid w:val="EFAB6B9A"/>
    <w:rsid w:val="EFEF2D86"/>
    <w:rsid w:val="F51D92DC"/>
    <w:rsid w:val="FAFF75A2"/>
    <w:rsid w:val="FE6B41C9"/>
    <w:rsid w:val="FF7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/>
      <w:ind w:firstLine="0" w:firstLineChars="0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2025-10-28T19:40:00Z</dcterms:created>
  <dc:creator>吴奕林</dc:creator>
  <cp:lastModifiedBy>Anchor.</cp:lastModifiedBy>
  <dcterms:modified xsi:type="dcterms:W3CDTF">2025-11-14T15:26:16Z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A9EE6537E9E710233AD81669E0F51865_43</vt:lpwstr>
  </property>
</Properties>
</file>